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9E" w:rsidRPr="00575FB1" w:rsidRDefault="005C6AE4" w:rsidP="000431F1">
      <w:pPr>
        <w:jc w:val="center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>A complex solution for the solid target irradiation</w:t>
      </w:r>
      <w:r w:rsidR="000A05C3">
        <w:rPr>
          <w:rFonts w:ascii="Calibri" w:hAnsi="Calibri"/>
          <w:b/>
          <w:sz w:val="24"/>
          <w:szCs w:val="24"/>
          <w:lang w:val="en-US"/>
        </w:rPr>
        <w:t>, transport</w:t>
      </w:r>
      <w:r>
        <w:rPr>
          <w:rFonts w:ascii="Calibri" w:hAnsi="Calibri"/>
          <w:b/>
          <w:sz w:val="24"/>
          <w:szCs w:val="24"/>
          <w:lang w:val="en-US"/>
        </w:rPr>
        <w:t xml:space="preserve"> and processing – CRAB2RABBIT</w:t>
      </w:r>
    </w:p>
    <w:p w:rsidR="00A9239E" w:rsidRPr="00575FB1" w:rsidRDefault="005C6AE4" w:rsidP="000431F1">
      <w:pPr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</w:t>
      </w:r>
      <w:r w:rsidR="00A9239E" w:rsidRPr="00575FB1">
        <w:rPr>
          <w:rFonts w:ascii="Calibri" w:hAnsi="Calibri"/>
          <w:lang w:val="en-US"/>
        </w:rPr>
        <w:t xml:space="preserve">. </w:t>
      </w:r>
      <w:proofErr w:type="spellStart"/>
      <w:r>
        <w:rPr>
          <w:rFonts w:ascii="Calibri" w:hAnsi="Calibri"/>
          <w:lang w:val="en-US"/>
        </w:rPr>
        <w:t>Seifert</w:t>
      </w:r>
      <w:r w:rsidR="00A9239E" w:rsidRPr="00575FB1">
        <w:rPr>
          <w:rFonts w:ascii="Calibri" w:hAnsi="Calibri"/>
          <w:vertAlign w:val="superscript"/>
          <w:lang w:val="en-US"/>
        </w:rPr>
        <w:t>a</w:t>
      </w:r>
      <w:proofErr w:type="spellEnd"/>
      <w:r>
        <w:rPr>
          <w:rFonts w:ascii="Calibri" w:hAnsi="Calibri"/>
          <w:lang w:val="en-US"/>
        </w:rPr>
        <w:t xml:space="preserve">, J. </w:t>
      </w:r>
      <w:proofErr w:type="spellStart"/>
      <w:r>
        <w:rPr>
          <w:rFonts w:ascii="Calibri" w:hAnsi="Calibri"/>
          <w:lang w:val="en-US"/>
        </w:rPr>
        <w:t>Ráliš</w:t>
      </w:r>
      <w:r w:rsidR="00A9239E" w:rsidRPr="00575FB1">
        <w:rPr>
          <w:rFonts w:ascii="Calibri" w:hAnsi="Calibri"/>
          <w:vertAlign w:val="superscript"/>
          <w:lang w:val="en-US"/>
        </w:rPr>
        <w:t>a</w:t>
      </w:r>
      <w:proofErr w:type="spellEnd"/>
      <w:r>
        <w:rPr>
          <w:rFonts w:ascii="Calibri" w:hAnsi="Calibri"/>
          <w:lang w:val="en-US"/>
        </w:rPr>
        <w:t xml:space="preserve">, M. </w:t>
      </w:r>
      <w:proofErr w:type="spellStart"/>
      <w:r>
        <w:rPr>
          <w:rFonts w:ascii="Calibri" w:hAnsi="Calibri"/>
          <w:lang w:val="en-US"/>
        </w:rPr>
        <w:t>Buňata</w:t>
      </w:r>
      <w:r w:rsidR="00A9239E" w:rsidRPr="00575FB1">
        <w:rPr>
          <w:rFonts w:ascii="Calibri" w:hAnsi="Calibri"/>
          <w:vertAlign w:val="superscript"/>
          <w:lang w:val="en-US"/>
        </w:rPr>
        <w:t>b</w:t>
      </w:r>
      <w:proofErr w:type="spellEnd"/>
      <w:r>
        <w:rPr>
          <w:rFonts w:ascii="Calibri" w:hAnsi="Calibri"/>
          <w:lang w:val="en-US"/>
        </w:rPr>
        <w:t>, O.</w:t>
      </w:r>
      <w:r w:rsidRPr="00575FB1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Lebeda</w:t>
      </w:r>
      <w:r w:rsidRPr="00575FB1">
        <w:rPr>
          <w:rFonts w:ascii="Calibri" w:hAnsi="Calibri"/>
          <w:vertAlign w:val="superscript"/>
          <w:lang w:val="en-US"/>
        </w:rPr>
        <w:t>a</w:t>
      </w:r>
      <w:proofErr w:type="gramStart"/>
      <w:r w:rsidRPr="00575FB1">
        <w:rPr>
          <w:rFonts w:ascii="Calibri" w:hAnsi="Calibri"/>
          <w:vertAlign w:val="superscript"/>
          <w:lang w:val="en-US"/>
        </w:rPr>
        <w:t>,1</w:t>
      </w:r>
      <w:proofErr w:type="gramEnd"/>
    </w:p>
    <w:p w:rsidR="00A9239E" w:rsidRPr="00575FB1" w:rsidRDefault="00A9239E" w:rsidP="000431F1">
      <w:pPr>
        <w:jc w:val="center"/>
        <w:rPr>
          <w:rFonts w:ascii="Calibri" w:hAnsi="Calibri"/>
          <w:b/>
          <w:lang w:val="en-US"/>
        </w:rPr>
      </w:pPr>
    </w:p>
    <w:p w:rsidR="0053271B" w:rsidRPr="00575FB1" w:rsidRDefault="00A9239E" w:rsidP="000431F1">
      <w:pPr>
        <w:jc w:val="center"/>
        <w:rPr>
          <w:rFonts w:ascii="Calibri" w:hAnsi="Calibri"/>
          <w:sz w:val="18"/>
          <w:szCs w:val="18"/>
          <w:lang w:val="en-US"/>
        </w:rPr>
      </w:pPr>
      <w:proofErr w:type="spellStart"/>
      <w:proofErr w:type="gramStart"/>
      <w:r w:rsidRPr="00575FB1">
        <w:rPr>
          <w:rFonts w:ascii="Calibri" w:hAnsi="Calibri"/>
          <w:sz w:val="18"/>
          <w:szCs w:val="18"/>
          <w:vertAlign w:val="superscript"/>
          <w:lang w:val="en-US"/>
        </w:rPr>
        <w:t>a</w:t>
      </w:r>
      <w:r w:rsidR="005C6AE4">
        <w:rPr>
          <w:rFonts w:ascii="Calibri" w:hAnsi="Calibri"/>
          <w:sz w:val="18"/>
          <w:szCs w:val="18"/>
          <w:lang w:val="en-US"/>
        </w:rPr>
        <w:t>Nuclear</w:t>
      </w:r>
      <w:proofErr w:type="spellEnd"/>
      <w:proofErr w:type="gramEnd"/>
      <w:r w:rsidR="005C6AE4">
        <w:rPr>
          <w:rFonts w:ascii="Calibri" w:hAnsi="Calibri"/>
          <w:sz w:val="18"/>
          <w:szCs w:val="18"/>
          <w:lang w:val="en-US"/>
        </w:rPr>
        <w:t xml:space="preserve"> Physics Institute of the CAS, </w:t>
      </w:r>
      <w:proofErr w:type="spellStart"/>
      <w:r w:rsidR="005C6AE4">
        <w:rPr>
          <w:rFonts w:ascii="Calibri" w:hAnsi="Calibri"/>
          <w:sz w:val="18"/>
          <w:szCs w:val="18"/>
          <w:lang w:val="en-US"/>
        </w:rPr>
        <w:t>Husinec-Řež</w:t>
      </w:r>
      <w:proofErr w:type="spellEnd"/>
      <w:r w:rsidR="005C6AE4">
        <w:rPr>
          <w:rFonts w:ascii="Calibri" w:hAnsi="Calibri"/>
          <w:sz w:val="18"/>
          <w:szCs w:val="18"/>
          <w:lang w:val="en-US"/>
        </w:rPr>
        <w:t xml:space="preserve"> 130, 250 68 </w:t>
      </w:r>
      <w:proofErr w:type="spellStart"/>
      <w:r w:rsidR="005C6AE4">
        <w:rPr>
          <w:rFonts w:ascii="Calibri" w:hAnsi="Calibri"/>
          <w:sz w:val="18"/>
          <w:szCs w:val="18"/>
          <w:lang w:val="en-US"/>
        </w:rPr>
        <w:t>Řež</w:t>
      </w:r>
      <w:proofErr w:type="spellEnd"/>
      <w:r w:rsidR="005C6AE4">
        <w:rPr>
          <w:rFonts w:ascii="Calibri" w:hAnsi="Calibri"/>
          <w:sz w:val="18"/>
          <w:szCs w:val="18"/>
          <w:lang w:val="en-US"/>
        </w:rPr>
        <w:t>, Czech Republic</w:t>
      </w:r>
    </w:p>
    <w:p w:rsidR="000B7F85" w:rsidRPr="00575FB1" w:rsidRDefault="00A9239E" w:rsidP="000431F1">
      <w:pPr>
        <w:jc w:val="center"/>
        <w:rPr>
          <w:rFonts w:ascii="Calibri" w:hAnsi="Calibri"/>
          <w:sz w:val="18"/>
          <w:szCs w:val="18"/>
        </w:rPr>
      </w:pPr>
      <w:proofErr w:type="spellStart"/>
      <w:proofErr w:type="gramStart"/>
      <w:r w:rsidRPr="00575FB1">
        <w:rPr>
          <w:rFonts w:ascii="Calibri" w:hAnsi="Calibri"/>
          <w:sz w:val="18"/>
          <w:szCs w:val="18"/>
          <w:vertAlign w:val="superscript"/>
          <w:lang w:val="en-US"/>
        </w:rPr>
        <w:t>b</w:t>
      </w:r>
      <w:r w:rsidR="00BB7457">
        <w:rPr>
          <w:rFonts w:ascii="Calibri" w:hAnsi="Calibri"/>
          <w:sz w:val="18"/>
          <w:szCs w:val="18"/>
          <w:lang w:val="en-US"/>
        </w:rPr>
        <w:t>Nuvia</w:t>
      </w:r>
      <w:proofErr w:type="spellEnd"/>
      <w:proofErr w:type="gramEnd"/>
      <w:r w:rsidR="00BB7457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="000F646E">
        <w:rPr>
          <w:rFonts w:ascii="Calibri" w:hAnsi="Calibri"/>
          <w:sz w:val="18"/>
          <w:szCs w:val="18"/>
          <w:lang w:val="en-US"/>
        </w:rPr>
        <w:t>a.s</w:t>
      </w:r>
      <w:proofErr w:type="spellEnd"/>
      <w:r w:rsidR="000F646E">
        <w:rPr>
          <w:rFonts w:ascii="Calibri" w:hAnsi="Calibri"/>
          <w:sz w:val="18"/>
          <w:szCs w:val="18"/>
          <w:lang w:val="en-US"/>
        </w:rPr>
        <w:t xml:space="preserve">., </w:t>
      </w:r>
      <w:proofErr w:type="spellStart"/>
      <w:r w:rsidR="000F646E">
        <w:rPr>
          <w:rFonts w:ascii="Calibri" w:hAnsi="Calibri"/>
          <w:sz w:val="18"/>
          <w:szCs w:val="18"/>
          <w:lang w:val="en-US"/>
        </w:rPr>
        <w:t>Modřínová</w:t>
      </w:r>
      <w:proofErr w:type="spellEnd"/>
      <w:r w:rsidR="000F646E">
        <w:rPr>
          <w:rFonts w:ascii="Calibri" w:hAnsi="Calibri"/>
          <w:sz w:val="18"/>
          <w:szCs w:val="18"/>
          <w:lang w:val="en-US"/>
        </w:rPr>
        <w:t xml:space="preserve"> 1094, 674 01 </w:t>
      </w:r>
      <w:proofErr w:type="spellStart"/>
      <w:r w:rsidR="000F646E">
        <w:rPr>
          <w:rFonts w:ascii="Calibri" w:hAnsi="Calibri"/>
          <w:sz w:val="18"/>
          <w:szCs w:val="18"/>
          <w:lang w:val="en-US"/>
        </w:rPr>
        <w:t>Třebíč</w:t>
      </w:r>
      <w:proofErr w:type="spellEnd"/>
      <w:r w:rsidR="000F646E">
        <w:rPr>
          <w:rFonts w:ascii="Calibri" w:hAnsi="Calibri"/>
          <w:sz w:val="18"/>
          <w:szCs w:val="18"/>
          <w:lang w:val="en-US"/>
        </w:rPr>
        <w:t>, Czech Republic</w:t>
      </w:r>
    </w:p>
    <w:p w:rsidR="000C5014" w:rsidRPr="00575FB1" w:rsidRDefault="000C5014" w:rsidP="000431F1">
      <w:pPr>
        <w:jc w:val="center"/>
        <w:rPr>
          <w:rFonts w:ascii="Calibri" w:hAnsi="Calibri"/>
          <w:sz w:val="18"/>
          <w:szCs w:val="18"/>
        </w:rPr>
      </w:pPr>
    </w:p>
    <w:p w:rsidR="000C5014" w:rsidRPr="00575FB1" w:rsidRDefault="000C5014" w:rsidP="000431F1">
      <w:pPr>
        <w:jc w:val="center"/>
        <w:rPr>
          <w:rFonts w:ascii="Calibri" w:hAnsi="Calibri"/>
          <w:sz w:val="18"/>
          <w:szCs w:val="18"/>
        </w:rPr>
      </w:pPr>
    </w:p>
    <w:p w:rsidR="000C5014" w:rsidRPr="00575FB1" w:rsidRDefault="000C5014" w:rsidP="000431F1">
      <w:pPr>
        <w:jc w:val="center"/>
        <w:rPr>
          <w:rFonts w:ascii="Calibri" w:hAnsi="Calibri"/>
          <w:sz w:val="18"/>
          <w:szCs w:val="18"/>
        </w:rPr>
        <w:sectPr w:rsidR="000C5014" w:rsidRPr="00575FB1" w:rsidSect="000C5014">
          <w:footerReference w:type="default" r:id="rId7"/>
          <w:type w:val="continuous"/>
          <w:pgSz w:w="11906" w:h="16838" w:code="9"/>
          <w:pgMar w:top="1440" w:right="1440" w:bottom="1440" w:left="1800" w:header="709" w:footer="1020" w:gutter="0"/>
          <w:cols w:space="708"/>
          <w:docGrid w:linePitch="360"/>
        </w:sectPr>
      </w:pPr>
    </w:p>
    <w:p w:rsidR="000B7F85" w:rsidRPr="00575FB1" w:rsidRDefault="000B7F85" w:rsidP="000431F1">
      <w:pPr>
        <w:jc w:val="both"/>
        <w:rPr>
          <w:rFonts w:ascii="Calibri" w:hAnsi="Calibri"/>
          <w:sz w:val="18"/>
          <w:szCs w:val="18"/>
        </w:rPr>
      </w:pPr>
    </w:p>
    <w:p w:rsidR="00A9239E" w:rsidRPr="00575FB1" w:rsidRDefault="00A9239E" w:rsidP="000431F1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575FB1">
        <w:rPr>
          <w:rFonts w:ascii="Calibri" w:hAnsi="Calibri"/>
          <w:b/>
          <w:lang w:val="en-US"/>
        </w:rPr>
        <w:t>Introduction</w:t>
      </w:r>
    </w:p>
    <w:p w:rsidR="00231FAB" w:rsidRDefault="00231FAB" w:rsidP="000431F1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Nuclear Physics Institute of the CAS recently purchased the cyclotron TR-24. The workplace was to be combined with adjacent radiochemical laboratories devoted to research of medical radionuclides and their compounds. </w:t>
      </w:r>
    </w:p>
    <w:p w:rsidR="00A9239E" w:rsidRPr="00575FB1" w:rsidRDefault="00231FAB" w:rsidP="00C27E03">
      <w:pPr>
        <w:ind w:firstLine="284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Besides commercially available </w:t>
      </w:r>
      <w:r w:rsidR="003E6CC1">
        <w:rPr>
          <w:rFonts w:ascii="Calibri" w:hAnsi="Calibri"/>
          <w:lang w:val="en-US"/>
        </w:rPr>
        <w:t>items</w:t>
      </w:r>
      <w:r>
        <w:rPr>
          <w:rFonts w:ascii="Calibri" w:hAnsi="Calibri"/>
          <w:lang w:val="en-US"/>
        </w:rPr>
        <w:t xml:space="preserve"> like hot cells and analytical instruments</w:t>
      </w:r>
      <w:r w:rsidR="003E6CC1">
        <w:rPr>
          <w:rFonts w:ascii="Calibri" w:hAnsi="Calibri"/>
          <w:lang w:val="en-US"/>
        </w:rPr>
        <w:t>, we undertook design of our own solution for solid targets</w:t>
      </w:r>
      <w:r w:rsidR="00C27E03">
        <w:rPr>
          <w:rFonts w:ascii="Calibri" w:hAnsi="Calibri"/>
          <w:lang w:val="en-US"/>
        </w:rPr>
        <w:t>, their transport between the target station and any of the installed hot cells and automated processing of the targets including simple labelling.</w:t>
      </w:r>
      <w:r w:rsidR="003E6CC1">
        <w:rPr>
          <w:rFonts w:ascii="Calibri" w:hAnsi="Calibri"/>
          <w:lang w:val="en-US"/>
        </w:rPr>
        <w:t xml:space="preserve"> </w:t>
      </w:r>
    </w:p>
    <w:p w:rsidR="005C6AE4" w:rsidRPr="005C6AE4" w:rsidRDefault="005C6AE4" w:rsidP="000431F1">
      <w:pPr>
        <w:jc w:val="both"/>
        <w:rPr>
          <w:rFonts w:ascii="Calibri" w:hAnsi="Calibri"/>
          <w:lang w:val="en-US"/>
        </w:rPr>
      </w:pPr>
    </w:p>
    <w:p w:rsidR="00A9239E" w:rsidRPr="00575FB1" w:rsidRDefault="00A9239E" w:rsidP="000431F1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575FB1">
        <w:rPr>
          <w:rFonts w:ascii="Calibri" w:hAnsi="Calibri"/>
          <w:b/>
          <w:lang w:val="en-US"/>
        </w:rPr>
        <w:t>Materi</w:t>
      </w:r>
      <w:r w:rsidR="006A1386">
        <w:rPr>
          <w:rFonts w:ascii="Calibri" w:hAnsi="Calibri"/>
          <w:b/>
          <w:lang w:val="en-US"/>
        </w:rPr>
        <w:t>al and Methods</w:t>
      </w:r>
    </w:p>
    <w:p w:rsidR="00C27E03" w:rsidRPr="005C6AE4" w:rsidRDefault="00C27E03" w:rsidP="00C27E03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The s</w:t>
      </w:r>
      <w:r w:rsidR="00B569A8">
        <w:rPr>
          <w:rFonts w:ascii="Calibri" w:hAnsi="Calibri"/>
          <w:lang w:val="en-US"/>
        </w:rPr>
        <w:t>olution c</w:t>
      </w:r>
      <w:r>
        <w:rPr>
          <w:rFonts w:ascii="Calibri" w:hAnsi="Calibri"/>
          <w:lang w:val="en-US"/>
        </w:rPr>
        <w:t xml:space="preserve">omprises two solid targets – perpendicular </w:t>
      </w:r>
      <w:r w:rsidR="00B569A8">
        <w:rPr>
          <w:rFonts w:ascii="Calibri" w:hAnsi="Calibri"/>
          <w:lang w:val="en-US"/>
        </w:rPr>
        <w:t xml:space="preserve">intended for the beam currents up to 130 </w:t>
      </w:r>
      <w:proofErr w:type="spellStart"/>
      <w:r w:rsidR="00B569A8">
        <w:rPr>
          <w:rFonts w:ascii="Calibri" w:hAnsi="Calibri"/>
          <w:lang w:val="en-US"/>
        </w:rPr>
        <w:t>μA</w:t>
      </w:r>
      <w:proofErr w:type="spellEnd"/>
      <w:r w:rsidR="00B569A8">
        <w:rPr>
          <w:rFonts w:ascii="Calibri" w:hAnsi="Calibri"/>
          <w:lang w:val="en-US"/>
        </w:rPr>
        <w:t xml:space="preserve"> and slanted, rotating target for high beam currents up to 300 </w:t>
      </w:r>
      <w:proofErr w:type="spellStart"/>
      <w:r w:rsidR="00B569A8">
        <w:rPr>
          <w:rFonts w:ascii="Calibri" w:hAnsi="Calibri"/>
          <w:lang w:val="en-US"/>
        </w:rPr>
        <w:t>μA</w:t>
      </w:r>
      <w:proofErr w:type="spellEnd"/>
      <w:r w:rsidR="00B569A8">
        <w:rPr>
          <w:rFonts w:ascii="Calibri" w:hAnsi="Calibri"/>
          <w:lang w:val="en-US"/>
        </w:rPr>
        <w:t xml:space="preserve">, both provided by water and helium cooling – the loading and pneumatic </w:t>
      </w:r>
      <w:r w:rsidR="00E21607">
        <w:rPr>
          <w:rFonts w:ascii="Calibri" w:hAnsi="Calibri"/>
          <w:lang w:val="en-US"/>
        </w:rPr>
        <w:t xml:space="preserve">transportation system (RABBIT) and a radiochemical module enabling dissolving the activated layer, separation of a radionuclide and performing simple </w:t>
      </w:r>
      <w:proofErr w:type="spellStart"/>
      <w:r w:rsidR="00E21607">
        <w:rPr>
          <w:rFonts w:ascii="Calibri" w:hAnsi="Calibri"/>
          <w:lang w:val="en-US"/>
        </w:rPr>
        <w:t>labellings</w:t>
      </w:r>
      <w:proofErr w:type="spellEnd"/>
      <w:r w:rsidR="00E21607">
        <w:rPr>
          <w:rFonts w:ascii="Calibri" w:hAnsi="Calibri"/>
          <w:lang w:val="en-US"/>
        </w:rPr>
        <w:t xml:space="preserve"> (CRAB).</w:t>
      </w:r>
      <w:r w:rsidR="009A006B">
        <w:rPr>
          <w:rFonts w:ascii="Calibri" w:hAnsi="Calibri"/>
          <w:lang w:val="en-US"/>
        </w:rPr>
        <w:t xml:space="preserve"> The RABBIT system connects the target stations with the hot cells located at the first floor above the cyclotron vault, offering an opportunity to send low-activity samples </w:t>
      </w:r>
      <w:r w:rsidR="00446A25">
        <w:rPr>
          <w:rFonts w:ascii="Calibri" w:hAnsi="Calibri"/>
          <w:lang w:val="en-US"/>
        </w:rPr>
        <w:t xml:space="preserve">from selected separation/labelling steps </w:t>
      </w:r>
      <w:r w:rsidR="009A006B">
        <w:rPr>
          <w:rFonts w:ascii="Calibri" w:hAnsi="Calibri"/>
          <w:lang w:val="en-US"/>
        </w:rPr>
        <w:t>to the analytical laboratory in the second floor.</w:t>
      </w:r>
      <w:r w:rsidR="00446A25">
        <w:rPr>
          <w:rFonts w:ascii="Calibri" w:hAnsi="Calibri"/>
          <w:lang w:val="en-US"/>
        </w:rPr>
        <w:t xml:space="preserve"> All the components are remotely controlled and form the complex system </w:t>
      </w:r>
      <w:r w:rsidR="00446A25" w:rsidRPr="005C6AE4">
        <w:rPr>
          <w:rFonts w:ascii="Calibri" w:hAnsi="Calibri"/>
          <w:lang w:val="en-US"/>
        </w:rPr>
        <w:t>CRAB2RABBIT</w:t>
      </w:r>
      <w:r w:rsidR="00446A25">
        <w:rPr>
          <w:rFonts w:ascii="Calibri" w:hAnsi="Calibri"/>
          <w:lang w:val="en-US"/>
        </w:rPr>
        <w:t>.</w:t>
      </w:r>
    </w:p>
    <w:p w:rsidR="00A9239E" w:rsidRPr="00575FB1" w:rsidRDefault="00A9239E" w:rsidP="000431F1">
      <w:pPr>
        <w:jc w:val="both"/>
        <w:rPr>
          <w:rFonts w:ascii="Calibri" w:hAnsi="Calibri"/>
          <w:lang w:val="en-US"/>
        </w:rPr>
      </w:pPr>
    </w:p>
    <w:p w:rsidR="00A9239E" w:rsidRPr="00575FB1" w:rsidRDefault="006A1386" w:rsidP="000431F1">
      <w:pPr>
        <w:jc w:val="both"/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lang w:val="en-US"/>
        </w:rPr>
        <w:t>Results and Conclusion</w:t>
      </w:r>
    </w:p>
    <w:p w:rsidR="002026CF" w:rsidRDefault="00021B4B" w:rsidP="000A05C3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The system has been recently constructed and installed and is currently tested in real conditions. The RABBIT system </w:t>
      </w:r>
      <w:r w:rsidR="009105DE">
        <w:rPr>
          <w:rFonts w:ascii="Calibri" w:hAnsi="Calibri"/>
          <w:lang w:val="en-US"/>
        </w:rPr>
        <w:t xml:space="preserve">was subjected to several hundred cycles </w:t>
      </w:r>
      <w:r w:rsidR="001E0C7E">
        <w:rPr>
          <w:rFonts w:ascii="Calibri" w:hAnsi="Calibri"/>
          <w:lang w:val="en-US"/>
        </w:rPr>
        <w:t>(</w:t>
      </w:r>
      <w:r w:rsidR="009105DE">
        <w:rPr>
          <w:rFonts w:ascii="Calibri" w:hAnsi="Calibri"/>
          <w:lang w:val="en-US"/>
        </w:rPr>
        <w:t xml:space="preserve">target transport from the hot cell to </w:t>
      </w:r>
      <w:r w:rsidR="009105DE">
        <w:rPr>
          <w:rFonts w:ascii="Calibri" w:hAnsi="Calibri"/>
          <w:lang w:val="en-US"/>
        </w:rPr>
        <w:t>the target station in a transport case, opening the case, loading the target to the target holder and return o</w:t>
      </w:r>
      <w:r w:rsidR="001E0C7E">
        <w:rPr>
          <w:rFonts w:ascii="Calibri" w:hAnsi="Calibri"/>
          <w:lang w:val="en-US"/>
        </w:rPr>
        <w:t xml:space="preserve">f the target into the hot cell and its transfer to the processing unit CRAB) without any failure. </w:t>
      </w:r>
    </w:p>
    <w:p w:rsidR="00021B4B" w:rsidRDefault="002026CF" w:rsidP="00021B4B">
      <w:pPr>
        <w:ind w:firstLine="284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The </w:t>
      </w:r>
      <w:r w:rsidR="00BC3F99">
        <w:rPr>
          <w:rFonts w:ascii="Calibri" w:hAnsi="Calibri"/>
          <w:lang w:val="en-US"/>
        </w:rPr>
        <w:t>perpendicular target holder</w:t>
      </w:r>
      <w:r>
        <w:rPr>
          <w:rFonts w:ascii="Calibri" w:hAnsi="Calibri"/>
          <w:lang w:val="en-US"/>
        </w:rPr>
        <w:t xml:space="preserve"> w</w:t>
      </w:r>
      <w:r w:rsidR="00BC3F99">
        <w:rPr>
          <w:rFonts w:ascii="Calibri" w:hAnsi="Calibri"/>
          <w:lang w:val="en-US"/>
        </w:rPr>
        <w:t>as</w:t>
      </w:r>
      <w:r>
        <w:rPr>
          <w:rFonts w:ascii="Calibri" w:hAnsi="Calibri"/>
          <w:lang w:val="en-US"/>
        </w:rPr>
        <w:t xml:space="preserve"> tested with </w:t>
      </w:r>
      <w:proofErr w:type="spellStart"/>
      <w:r w:rsidR="00BC3F99">
        <w:rPr>
          <w:rFonts w:ascii="Calibri" w:hAnsi="Calibri"/>
          <w:lang w:val="en-US"/>
        </w:rPr>
        <w:t>aluminium</w:t>
      </w:r>
      <w:proofErr w:type="spellEnd"/>
      <w:r w:rsidR="00BC3F99">
        <w:rPr>
          <w:rFonts w:ascii="Calibri" w:hAnsi="Calibri"/>
          <w:lang w:val="en-US"/>
        </w:rPr>
        <w:t xml:space="preserve"> and stainless steel </w:t>
      </w:r>
      <w:r>
        <w:rPr>
          <w:rFonts w:ascii="Calibri" w:hAnsi="Calibri"/>
          <w:lang w:val="en-US"/>
        </w:rPr>
        <w:t xml:space="preserve">dummy targets </w:t>
      </w:r>
      <w:r w:rsidR="00BC3F99">
        <w:rPr>
          <w:rFonts w:ascii="Calibri" w:hAnsi="Calibri"/>
          <w:lang w:val="en-US"/>
        </w:rPr>
        <w:t xml:space="preserve">with beam currents up to 130 </w:t>
      </w:r>
      <w:proofErr w:type="spellStart"/>
      <w:r w:rsidR="00BC3F99">
        <w:rPr>
          <w:rFonts w:ascii="Calibri" w:hAnsi="Calibri"/>
          <w:lang w:val="en-US"/>
        </w:rPr>
        <w:t>μA</w:t>
      </w:r>
      <w:proofErr w:type="spellEnd"/>
      <w:r w:rsidR="00BC3F99">
        <w:rPr>
          <w:rFonts w:ascii="Calibri" w:hAnsi="Calibri"/>
          <w:lang w:val="en-US"/>
        </w:rPr>
        <w:t xml:space="preserve"> without any damage of both materials. </w:t>
      </w:r>
    </w:p>
    <w:p w:rsidR="000A05C3" w:rsidRPr="00575FB1" w:rsidRDefault="000A05C3" w:rsidP="00021B4B">
      <w:pPr>
        <w:ind w:firstLine="284"/>
        <w:jc w:val="both"/>
        <w:rPr>
          <w:rFonts w:ascii="Calibri" w:hAnsi="Calibri"/>
          <w:lang w:val="en-US"/>
        </w:rPr>
      </w:pPr>
      <w:r w:rsidRPr="005C6AE4">
        <w:rPr>
          <w:rFonts w:ascii="Calibri" w:hAnsi="Calibri"/>
          <w:lang w:val="en-US"/>
        </w:rPr>
        <w:t xml:space="preserve">As designed, the CRAB2RABBIT system covers and automatically controls all the steps of </w:t>
      </w:r>
      <w:r>
        <w:rPr>
          <w:rFonts w:ascii="Calibri" w:hAnsi="Calibri"/>
          <w:lang w:val="en-US"/>
        </w:rPr>
        <w:t>the la</w:t>
      </w:r>
      <w:r w:rsidRPr="005C6AE4">
        <w:rPr>
          <w:rFonts w:ascii="Calibri" w:hAnsi="Calibri"/>
          <w:lang w:val="en-US"/>
        </w:rPr>
        <w:t>belled compound</w:t>
      </w:r>
      <w:r>
        <w:rPr>
          <w:rFonts w:ascii="Calibri" w:hAnsi="Calibri"/>
          <w:lang w:val="en-US"/>
        </w:rPr>
        <w:t>’s production</w:t>
      </w:r>
      <w:r w:rsidRPr="005C6AE4">
        <w:rPr>
          <w:rFonts w:ascii="Calibri" w:hAnsi="Calibri"/>
          <w:lang w:val="en-US"/>
        </w:rPr>
        <w:t xml:space="preserve">, </w:t>
      </w:r>
      <w:r>
        <w:rPr>
          <w:rFonts w:ascii="Calibri" w:hAnsi="Calibri"/>
          <w:lang w:val="en-US"/>
        </w:rPr>
        <w:t xml:space="preserve">starting </w:t>
      </w:r>
      <w:r w:rsidRPr="005C6AE4">
        <w:rPr>
          <w:rFonts w:ascii="Calibri" w:hAnsi="Calibri"/>
          <w:lang w:val="en-US"/>
        </w:rPr>
        <w:t xml:space="preserve">with </w:t>
      </w:r>
      <w:r>
        <w:rPr>
          <w:rFonts w:ascii="Calibri" w:hAnsi="Calibri"/>
          <w:lang w:val="en-US"/>
        </w:rPr>
        <w:t>the transport of a</w:t>
      </w:r>
      <w:r w:rsidRPr="005C6AE4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 xml:space="preserve">solid </w:t>
      </w:r>
      <w:r w:rsidRPr="005C6AE4">
        <w:rPr>
          <w:rFonts w:ascii="Calibri" w:hAnsi="Calibri"/>
          <w:lang w:val="en-US"/>
        </w:rPr>
        <w:t>tar</w:t>
      </w:r>
      <w:bookmarkStart w:id="0" w:name="_GoBack"/>
      <w:bookmarkEnd w:id="0"/>
      <w:r w:rsidRPr="005C6AE4">
        <w:rPr>
          <w:rFonts w:ascii="Calibri" w:hAnsi="Calibri"/>
          <w:lang w:val="en-US"/>
        </w:rPr>
        <w:t>get to the cyclotron, followed by loading to</w:t>
      </w:r>
      <w:r>
        <w:rPr>
          <w:rFonts w:ascii="Calibri" w:hAnsi="Calibri"/>
          <w:lang w:val="en-US"/>
        </w:rPr>
        <w:t xml:space="preserve"> the</w:t>
      </w:r>
      <w:r w:rsidRPr="005C6AE4">
        <w:rPr>
          <w:rFonts w:ascii="Calibri" w:hAnsi="Calibri"/>
          <w:lang w:val="en-US"/>
        </w:rPr>
        <w:t xml:space="preserve"> target holder, unloading after the irradiation, transport to the selected hot cell, dissol</w:t>
      </w:r>
      <w:r>
        <w:rPr>
          <w:rFonts w:ascii="Calibri" w:hAnsi="Calibri"/>
          <w:lang w:val="en-US"/>
        </w:rPr>
        <w:t xml:space="preserve">ving, radionuclide separation/purification and </w:t>
      </w:r>
      <w:r w:rsidRPr="005C6AE4">
        <w:rPr>
          <w:rFonts w:ascii="Calibri" w:hAnsi="Calibri"/>
          <w:lang w:val="en-US"/>
        </w:rPr>
        <w:t>labelling</w:t>
      </w:r>
      <w:r>
        <w:rPr>
          <w:rFonts w:ascii="Calibri" w:hAnsi="Calibri"/>
          <w:lang w:val="en-US"/>
        </w:rPr>
        <w:t>/purification. The system</w:t>
      </w:r>
      <w:r w:rsidRPr="005C6AE4">
        <w:rPr>
          <w:rFonts w:ascii="Calibri" w:hAnsi="Calibri"/>
          <w:lang w:val="en-US"/>
        </w:rPr>
        <w:t xml:space="preserve"> enables processing of solid target</w:t>
      </w:r>
      <w:r>
        <w:rPr>
          <w:rFonts w:ascii="Calibri" w:hAnsi="Calibri"/>
          <w:lang w:val="en-US"/>
        </w:rPr>
        <w:t xml:space="preserve">s, in particular for production of </w:t>
      </w:r>
      <w:proofErr w:type="spellStart"/>
      <w:r>
        <w:rPr>
          <w:rFonts w:ascii="Calibri" w:hAnsi="Calibri"/>
          <w:lang w:val="en-US"/>
        </w:rPr>
        <w:t>radiometals</w:t>
      </w:r>
      <w:proofErr w:type="spellEnd"/>
      <w:r>
        <w:rPr>
          <w:rFonts w:ascii="Calibri" w:hAnsi="Calibri"/>
          <w:lang w:val="en-US"/>
        </w:rPr>
        <w:t xml:space="preserve"> like </w:t>
      </w:r>
      <w:r w:rsidRPr="000431F1">
        <w:rPr>
          <w:rFonts w:ascii="Calibri" w:hAnsi="Calibri"/>
          <w:vertAlign w:val="superscript"/>
          <w:lang w:val="en-US"/>
        </w:rPr>
        <w:t>64</w:t>
      </w:r>
      <w:r w:rsidRPr="005C6AE4">
        <w:rPr>
          <w:rFonts w:ascii="Calibri" w:hAnsi="Calibri"/>
          <w:lang w:val="en-US"/>
        </w:rPr>
        <w:t xml:space="preserve">Cu, </w:t>
      </w:r>
      <w:r w:rsidRPr="000431F1">
        <w:rPr>
          <w:rFonts w:ascii="Calibri" w:hAnsi="Calibri"/>
          <w:vertAlign w:val="superscript"/>
          <w:lang w:val="en-US"/>
        </w:rPr>
        <w:t>68</w:t>
      </w:r>
      <w:r w:rsidRPr="005C6AE4">
        <w:rPr>
          <w:rFonts w:ascii="Calibri" w:hAnsi="Calibri"/>
          <w:lang w:val="en-US"/>
        </w:rPr>
        <w:t xml:space="preserve">Ga, </w:t>
      </w:r>
      <w:r w:rsidRPr="000431F1">
        <w:rPr>
          <w:rFonts w:ascii="Calibri" w:hAnsi="Calibri"/>
          <w:vertAlign w:val="superscript"/>
          <w:lang w:val="en-US"/>
        </w:rPr>
        <w:t>89</w:t>
      </w:r>
      <w:r w:rsidRPr="005C6AE4">
        <w:rPr>
          <w:rFonts w:ascii="Calibri" w:hAnsi="Calibri"/>
          <w:lang w:val="en-US"/>
        </w:rPr>
        <w:t xml:space="preserve">Zr </w:t>
      </w:r>
      <w:r>
        <w:rPr>
          <w:rFonts w:ascii="Calibri" w:hAnsi="Calibri"/>
          <w:lang w:val="en-US"/>
        </w:rPr>
        <w:t>etc.</w:t>
      </w:r>
    </w:p>
    <w:p w:rsidR="00DF1B3C" w:rsidRPr="00575FB1" w:rsidRDefault="00DF1B3C" w:rsidP="000431F1">
      <w:pPr>
        <w:jc w:val="both"/>
        <w:rPr>
          <w:rFonts w:ascii="Calibri" w:hAnsi="Calibri"/>
          <w:lang w:val="en-US"/>
        </w:rPr>
      </w:pPr>
    </w:p>
    <w:p w:rsidR="00A9239E" w:rsidRPr="00575FB1" w:rsidRDefault="00A9239E" w:rsidP="000431F1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575FB1">
        <w:rPr>
          <w:rFonts w:ascii="Calibri" w:hAnsi="Calibri"/>
          <w:b/>
          <w:lang w:val="en-US"/>
        </w:rPr>
        <w:t>Ac</w:t>
      </w:r>
      <w:r w:rsidR="006A1386">
        <w:rPr>
          <w:rFonts w:ascii="Calibri" w:hAnsi="Calibri"/>
          <w:b/>
          <w:lang w:val="en-US"/>
        </w:rPr>
        <w:t>knowledgements</w:t>
      </w:r>
    </w:p>
    <w:p w:rsidR="00A9239E" w:rsidRPr="00575FB1" w:rsidRDefault="0022236B" w:rsidP="000431F1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We would like to express our thanks to the team of mechanical engineers from the company </w:t>
      </w:r>
      <w:proofErr w:type="spellStart"/>
      <w:r>
        <w:rPr>
          <w:rFonts w:ascii="Calibri" w:hAnsi="Calibri"/>
          <w:lang w:val="en-US"/>
        </w:rPr>
        <w:t>Nuvia</w:t>
      </w:r>
      <w:proofErr w:type="spellEnd"/>
      <w:r>
        <w:rPr>
          <w:rFonts w:ascii="Calibri" w:hAnsi="Calibri"/>
          <w:lang w:val="en-US"/>
        </w:rPr>
        <w:t xml:space="preserve"> that converted our design into construction of the target holders and to the company </w:t>
      </w:r>
      <w:proofErr w:type="spellStart"/>
      <w:r>
        <w:rPr>
          <w:rFonts w:ascii="Calibri" w:hAnsi="Calibri"/>
          <w:lang w:val="en-US"/>
        </w:rPr>
        <w:t>Profiterm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Protech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s.r.o</w:t>
      </w:r>
      <w:proofErr w:type="spellEnd"/>
      <w:r>
        <w:rPr>
          <w:rFonts w:ascii="Calibri" w:hAnsi="Calibri"/>
          <w:lang w:val="en-US"/>
        </w:rPr>
        <w:t xml:space="preserve">. for collaboration on the design the pneumatic </w:t>
      </w:r>
      <w:r w:rsidR="00D94217">
        <w:rPr>
          <w:rFonts w:ascii="Calibri" w:hAnsi="Calibri"/>
          <w:lang w:val="en-US"/>
        </w:rPr>
        <w:t xml:space="preserve">target </w:t>
      </w:r>
      <w:r>
        <w:rPr>
          <w:rFonts w:ascii="Calibri" w:hAnsi="Calibri"/>
          <w:lang w:val="en-US"/>
        </w:rPr>
        <w:t xml:space="preserve">transport </w:t>
      </w:r>
      <w:r w:rsidR="00D94217">
        <w:rPr>
          <w:rFonts w:ascii="Calibri" w:hAnsi="Calibri"/>
          <w:lang w:val="en-US"/>
        </w:rPr>
        <w:t>system RABBIT.</w:t>
      </w:r>
    </w:p>
    <w:p w:rsidR="000C5014" w:rsidRDefault="000C5014" w:rsidP="000431F1">
      <w:pPr>
        <w:jc w:val="both"/>
      </w:pPr>
    </w:p>
    <w:p w:rsidR="000C5014" w:rsidRDefault="000C5014" w:rsidP="000431F1">
      <w:pPr>
        <w:jc w:val="both"/>
      </w:pPr>
    </w:p>
    <w:p w:rsidR="000C5014" w:rsidRDefault="000C5014" w:rsidP="000431F1">
      <w:pPr>
        <w:jc w:val="both"/>
      </w:pPr>
    </w:p>
    <w:p w:rsidR="000C5014" w:rsidRDefault="000C5014" w:rsidP="000431F1">
      <w:pPr>
        <w:jc w:val="both"/>
      </w:pPr>
    </w:p>
    <w:p w:rsidR="000C5014" w:rsidRDefault="000C5014" w:rsidP="000431F1">
      <w:pPr>
        <w:jc w:val="both"/>
      </w:pPr>
    </w:p>
    <w:p w:rsidR="000C5014" w:rsidRDefault="000C5014" w:rsidP="000431F1">
      <w:pPr>
        <w:jc w:val="both"/>
      </w:pPr>
    </w:p>
    <w:p w:rsidR="000C5014" w:rsidRDefault="000C5014" w:rsidP="000431F1">
      <w:pPr>
        <w:jc w:val="both"/>
      </w:pPr>
    </w:p>
    <w:p w:rsidR="000C5014" w:rsidRDefault="000C5014" w:rsidP="000431F1">
      <w:pPr>
        <w:jc w:val="both"/>
      </w:pPr>
    </w:p>
    <w:p w:rsidR="000C5014" w:rsidRDefault="000C5014" w:rsidP="000431F1">
      <w:pPr>
        <w:jc w:val="both"/>
      </w:pPr>
    </w:p>
    <w:p w:rsidR="000C5014" w:rsidRDefault="000C5014" w:rsidP="000431F1">
      <w:pPr>
        <w:jc w:val="both"/>
        <w:sectPr w:rsidR="000C5014" w:rsidSect="000C5014">
          <w:type w:val="continuous"/>
          <w:pgSz w:w="11906" w:h="16838" w:code="9"/>
          <w:pgMar w:top="1440" w:right="1440" w:bottom="1440" w:left="1800" w:header="709" w:footer="709" w:gutter="0"/>
          <w:cols w:num="2" w:space="708"/>
          <w:docGrid w:linePitch="360"/>
        </w:sectPr>
      </w:pPr>
    </w:p>
    <w:p w:rsidR="002674BC" w:rsidRDefault="002674BC" w:rsidP="000431F1">
      <w:pPr>
        <w:jc w:val="both"/>
      </w:pPr>
    </w:p>
    <w:sectPr w:rsidR="002674BC" w:rsidSect="000C5014">
      <w:type w:val="continuous"/>
      <w:pgSz w:w="11906" w:h="16838" w:code="9"/>
      <w:pgMar w:top="1440" w:right="1440" w:bottom="1440" w:left="180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C95" w:rsidRDefault="00D54C95" w:rsidP="00A9239E">
      <w:r>
        <w:separator/>
      </w:r>
    </w:p>
  </w:endnote>
  <w:endnote w:type="continuationSeparator" w:id="0">
    <w:p w:rsidR="00D54C95" w:rsidRDefault="00D54C95" w:rsidP="00A9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014" w:rsidRPr="00575FB1" w:rsidRDefault="000C5014">
    <w:pPr>
      <w:pStyle w:val="Zpat"/>
      <w:rPr>
        <w:rFonts w:ascii="Calibri" w:hAnsi="Calibri"/>
        <w:sz w:val="18"/>
        <w:szCs w:val="18"/>
      </w:rPr>
    </w:pPr>
    <w:r w:rsidRPr="00575FB1">
      <w:rPr>
        <w:rFonts w:ascii="Calibri" w:hAnsi="Calibri"/>
        <w:sz w:val="18"/>
        <w:szCs w:val="18"/>
        <w:vertAlign w:val="superscript"/>
      </w:rPr>
      <w:t>1</w:t>
    </w:r>
    <w:r w:rsidRPr="00575FB1">
      <w:rPr>
        <w:rFonts w:ascii="Calibri" w:hAnsi="Calibri"/>
        <w:sz w:val="18"/>
        <w:szCs w:val="18"/>
      </w:rPr>
      <w:t xml:space="preserve">Corresponding </w:t>
    </w:r>
    <w:proofErr w:type="spellStart"/>
    <w:r w:rsidR="00721227">
      <w:rPr>
        <w:rFonts w:ascii="Calibri" w:hAnsi="Calibri"/>
        <w:sz w:val="18"/>
        <w:szCs w:val="18"/>
      </w:rPr>
      <w:t>author</w:t>
    </w:r>
    <w:proofErr w:type="spellEnd"/>
    <w:r w:rsidR="00721227">
      <w:rPr>
        <w:rFonts w:ascii="Calibri" w:hAnsi="Calibri"/>
        <w:sz w:val="18"/>
        <w:szCs w:val="18"/>
      </w:rPr>
      <w:t>, lebeda@ujf.cas.cz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C95" w:rsidRDefault="00D54C95" w:rsidP="00A9239E">
      <w:r>
        <w:separator/>
      </w:r>
    </w:p>
  </w:footnote>
  <w:footnote w:type="continuationSeparator" w:id="0">
    <w:p w:rsidR="00D54C95" w:rsidRDefault="00D54C95" w:rsidP="00A9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mirrorMargins/>
  <w:proofState w:spelling="clean" w:grammar="clean"/>
  <w:defaultTabStop w:val="284"/>
  <w:autoHyphenation/>
  <w:consecutiveHyphenLimit w:val="4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E"/>
    <w:rsid w:val="00021B4B"/>
    <w:rsid w:val="000431F1"/>
    <w:rsid w:val="000576E5"/>
    <w:rsid w:val="00081D57"/>
    <w:rsid w:val="000A05C3"/>
    <w:rsid w:val="000B7F85"/>
    <w:rsid w:val="000C5014"/>
    <w:rsid w:val="000F4D79"/>
    <w:rsid w:val="000F646E"/>
    <w:rsid w:val="001E0C7E"/>
    <w:rsid w:val="002026CF"/>
    <w:rsid w:val="0022236B"/>
    <w:rsid w:val="00231FAB"/>
    <w:rsid w:val="002674BC"/>
    <w:rsid w:val="003C18D0"/>
    <w:rsid w:val="003E6CC1"/>
    <w:rsid w:val="003F55B4"/>
    <w:rsid w:val="00446A25"/>
    <w:rsid w:val="00464C1C"/>
    <w:rsid w:val="004727CE"/>
    <w:rsid w:val="004C72E1"/>
    <w:rsid w:val="0053271B"/>
    <w:rsid w:val="00575FB1"/>
    <w:rsid w:val="005C4232"/>
    <w:rsid w:val="005C6AE4"/>
    <w:rsid w:val="005F58BC"/>
    <w:rsid w:val="006A1386"/>
    <w:rsid w:val="0071137D"/>
    <w:rsid w:val="00721227"/>
    <w:rsid w:val="00754AC0"/>
    <w:rsid w:val="008D579A"/>
    <w:rsid w:val="0091009B"/>
    <w:rsid w:val="009105DE"/>
    <w:rsid w:val="009A006B"/>
    <w:rsid w:val="00A9239E"/>
    <w:rsid w:val="00B46F03"/>
    <w:rsid w:val="00B569A8"/>
    <w:rsid w:val="00B664A8"/>
    <w:rsid w:val="00BB7457"/>
    <w:rsid w:val="00BC3F99"/>
    <w:rsid w:val="00C27E03"/>
    <w:rsid w:val="00CE4E07"/>
    <w:rsid w:val="00D54C95"/>
    <w:rsid w:val="00D94217"/>
    <w:rsid w:val="00DF1B3C"/>
    <w:rsid w:val="00E21607"/>
    <w:rsid w:val="00E422AE"/>
    <w:rsid w:val="00F11E68"/>
    <w:rsid w:val="00F14614"/>
    <w:rsid w:val="00F51F6F"/>
    <w:rsid w:val="00F6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B39B4D4-1AC2-4B6E-A608-8DC5CB3D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239E"/>
    <w:rPr>
      <w:rFonts w:ascii="Arial" w:eastAsia="Times New Roman" w:hAnsi="Arial" w:cs="Arial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ference">
    <w:name w:val="Reference"/>
    <w:basedOn w:val="Normln"/>
    <w:rsid w:val="00A9239E"/>
    <w:pPr>
      <w:ind w:left="270" w:hanging="270"/>
      <w:jc w:val="both"/>
    </w:pPr>
    <w:rPr>
      <w:rFonts w:ascii="Times New Roman" w:hAnsi="Times New Roman" w:cs="Times New Roman"/>
      <w:sz w:val="18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239E"/>
  </w:style>
  <w:style w:type="character" w:customStyle="1" w:styleId="TextpoznpodarouChar">
    <w:name w:val="Text pozn. pod čarou Char"/>
    <w:link w:val="Textpoznpodarou"/>
    <w:uiPriority w:val="99"/>
    <w:semiHidden/>
    <w:rsid w:val="00A9239E"/>
    <w:rPr>
      <w:rFonts w:ascii="Arial" w:eastAsia="Times New Roman" w:hAnsi="Arial" w:cs="Arial"/>
      <w:sz w:val="20"/>
      <w:szCs w:val="20"/>
      <w:lang w:val="de-DE" w:eastAsia="de-DE"/>
    </w:rPr>
  </w:style>
  <w:style w:type="character" w:styleId="Znakapoznpodarou">
    <w:name w:val="footnote reference"/>
    <w:uiPriority w:val="99"/>
    <w:semiHidden/>
    <w:unhideWhenUsed/>
    <w:rsid w:val="00A9239E"/>
    <w:rPr>
      <w:vertAlign w:val="superscript"/>
    </w:rPr>
  </w:style>
  <w:style w:type="table" w:styleId="Mkatabulky">
    <w:name w:val="Table Grid"/>
    <w:basedOn w:val="Normlntabulka"/>
    <w:uiPriority w:val="59"/>
    <w:rsid w:val="00F14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146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tednstnovn2">
    <w:name w:val="Medium Shading 2"/>
    <w:basedOn w:val="Normlntabulka"/>
    <w:uiPriority w:val="64"/>
    <w:rsid w:val="00F609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0C50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C5014"/>
    <w:rPr>
      <w:rFonts w:ascii="Arial" w:eastAsia="Times New Roman" w:hAnsi="Arial" w:cs="Arial"/>
      <w:sz w:val="20"/>
      <w:szCs w:val="20"/>
      <w:lang w:val="de-DE" w:eastAsia="de-DE"/>
    </w:rPr>
  </w:style>
  <w:style w:type="paragraph" w:styleId="Zpat">
    <w:name w:val="footer"/>
    <w:basedOn w:val="Normln"/>
    <w:link w:val="ZpatChar"/>
    <w:uiPriority w:val="99"/>
    <w:unhideWhenUsed/>
    <w:rsid w:val="000C50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C5014"/>
    <w:rPr>
      <w:rFonts w:ascii="Arial" w:eastAsia="Times New Roman" w:hAnsi="Arial" w:cs="Arial"/>
      <w:sz w:val="20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0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C5014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7B2D6-DED7-406B-BE0A-707205D4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WTTC</dc:creator>
  <cp:keywords/>
  <cp:lastModifiedBy>lebeda</cp:lastModifiedBy>
  <cp:revision>12</cp:revision>
  <dcterms:created xsi:type="dcterms:W3CDTF">2018-03-09T11:50:00Z</dcterms:created>
  <dcterms:modified xsi:type="dcterms:W3CDTF">2018-05-20T23:16:00Z</dcterms:modified>
</cp:coreProperties>
</file>